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85" w:rsidRDefault="00626385" w:rsidP="00626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6B6">
        <w:rPr>
          <w:rFonts w:ascii="Times New Roman" w:hAnsi="Times New Roman" w:cs="Times New Roman"/>
          <w:b/>
          <w:sz w:val="24"/>
          <w:szCs w:val="24"/>
        </w:rPr>
        <w:t>3.«Лопатка»</w:t>
      </w:r>
      <w:r w:rsidRPr="002A16B6">
        <w:rPr>
          <w:rFonts w:ascii="Times New Roman" w:hAnsi="Times New Roman" w:cs="Times New Roman"/>
          <w:sz w:val="24"/>
          <w:szCs w:val="24"/>
        </w:rPr>
        <w:t xml:space="preserve"> - на счет 1 улыбнуться, открыть рот. Высунуть изо рта и положить на нижнюю губу широкий расслабленный язык, удерживать язык в таком положении под счет от 1-10. Кисть руки находится горизонтально, на счет 1 кисть руки с сомкнутыми пальцами опустить вниз. Повторить 4-5 раз. </w:t>
      </w:r>
    </w:p>
    <w:p w:rsidR="00626385" w:rsidRDefault="00626385" w:rsidP="00626385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2A16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E1EFA9" wp14:editId="35B3F8AB">
            <wp:extent cx="2590800" cy="10382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37" cy="103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85" w:rsidRDefault="00626385" w:rsidP="0062638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16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577C88" wp14:editId="3B514107">
            <wp:simplePos x="0" y="0"/>
            <wp:positionH relativeFrom="column">
              <wp:posOffset>1746250</wp:posOffset>
            </wp:positionH>
            <wp:positionV relativeFrom="paragraph">
              <wp:posOffset>1525270</wp:posOffset>
            </wp:positionV>
            <wp:extent cx="1101725" cy="890905"/>
            <wp:effectExtent l="0" t="0" r="3175" b="4445"/>
            <wp:wrapThrough wrapText="bothSides">
              <wp:wrapPolygon edited="0">
                <wp:start x="0" y="0"/>
                <wp:lineTo x="0" y="21246"/>
                <wp:lineTo x="21289" y="21246"/>
                <wp:lineTo x="2128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6B6">
        <w:rPr>
          <w:rFonts w:ascii="Times New Roman" w:hAnsi="Times New Roman" w:cs="Times New Roman"/>
          <w:b/>
          <w:sz w:val="24"/>
          <w:szCs w:val="24"/>
        </w:rPr>
        <w:t>4.«Чашечка»</w:t>
      </w:r>
      <w:r w:rsidRPr="002A16B6">
        <w:rPr>
          <w:rFonts w:ascii="Times New Roman" w:hAnsi="Times New Roman" w:cs="Times New Roman"/>
          <w:sz w:val="24"/>
          <w:szCs w:val="24"/>
        </w:rPr>
        <w:t xml:space="preserve"> - из положения «лопаточки» приподнять кончик и боковые края языка так, чтобы получилась «чашечка», удерживать под счет от 1-10. На счет 1 сомкнутые пальцы согнуть, удерживать ладонь в форме чашечки одновременно с языком. Повторить под счет от 1-10.</w:t>
      </w:r>
    </w:p>
    <w:p w:rsidR="00626385" w:rsidRDefault="00626385" w:rsidP="00626385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2A16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38784B" wp14:editId="0C6BAB6B">
            <wp:extent cx="975926" cy="87907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34" cy="88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85" w:rsidRDefault="00626385" w:rsidP="00626385">
      <w:pPr>
        <w:jc w:val="center"/>
      </w:pPr>
    </w:p>
    <w:p w:rsidR="00626385" w:rsidRDefault="00626385" w:rsidP="00626385">
      <w:pPr>
        <w:jc w:val="center"/>
      </w:pPr>
    </w:p>
    <w:p w:rsidR="00626385" w:rsidRDefault="00626385" w:rsidP="00626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6B6">
        <w:rPr>
          <w:rFonts w:ascii="Times New Roman" w:hAnsi="Times New Roman" w:cs="Times New Roman"/>
          <w:b/>
          <w:sz w:val="24"/>
          <w:szCs w:val="24"/>
        </w:rPr>
        <w:lastRenderedPageBreak/>
        <w:t>5.«Иголочка»</w:t>
      </w:r>
      <w:r w:rsidRPr="002A16B6">
        <w:rPr>
          <w:rFonts w:ascii="Times New Roman" w:hAnsi="Times New Roman" w:cs="Times New Roman"/>
          <w:sz w:val="24"/>
          <w:szCs w:val="24"/>
        </w:rPr>
        <w:t xml:space="preserve"> - на счет 1 открыть рот, вытянуть губы вперед трубочкой, просунуть между губами узкий язык и удерживать его в таком положении под счет от 1-10. Сомкнуть в кулак пальцы, оставить лишь выпрямленным указательный палец. Повторить под счет от 1-10.</w:t>
      </w:r>
    </w:p>
    <w:p w:rsidR="00626385" w:rsidRDefault="00626385" w:rsidP="00626385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EDEAAA" wp14:editId="645037A0">
            <wp:extent cx="2834640" cy="1122045"/>
            <wp:effectExtent l="0" t="0" r="381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385" w:rsidRDefault="00626385" w:rsidP="0062638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16B6">
        <w:rPr>
          <w:rFonts w:ascii="Times New Roman" w:hAnsi="Times New Roman" w:cs="Times New Roman"/>
          <w:b/>
          <w:sz w:val="24"/>
          <w:szCs w:val="24"/>
        </w:rPr>
        <w:t>6. «Качели»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A16B6">
        <w:rPr>
          <w:rFonts w:ascii="Times New Roman" w:hAnsi="Times New Roman" w:cs="Times New Roman"/>
          <w:sz w:val="24"/>
          <w:szCs w:val="24"/>
        </w:rPr>
        <w:t xml:space="preserve"> рот открыт, переставлять кончик напряженного языка под счет раз-два к верхней губе, затем к нижней губе. Сопровождать одновременными синхронными движениями ладоней обеих рук вверх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6B6">
        <w:rPr>
          <w:rFonts w:ascii="Times New Roman" w:hAnsi="Times New Roman" w:cs="Times New Roman"/>
          <w:sz w:val="24"/>
          <w:szCs w:val="24"/>
        </w:rPr>
        <w:t>вниз.</w:t>
      </w:r>
      <w:r w:rsidRPr="002A16B6">
        <w:t xml:space="preserve"> </w:t>
      </w:r>
      <w:r w:rsidRPr="002A16B6">
        <w:rPr>
          <w:rFonts w:ascii="Times New Roman" w:hAnsi="Times New Roman" w:cs="Times New Roman"/>
          <w:sz w:val="24"/>
          <w:szCs w:val="24"/>
        </w:rPr>
        <w:t>Повторить 4-5 раз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BFACDD">
            <wp:extent cx="3060700" cy="135318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385" w:rsidRDefault="00626385" w:rsidP="006263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385" w:rsidRDefault="00626385" w:rsidP="006263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МБ ДОУ «Шуйский детский сад»</w:t>
      </w:r>
    </w:p>
    <w:p w:rsidR="00626385" w:rsidRDefault="00626385" w:rsidP="0062638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385" w:rsidRDefault="00626385" w:rsidP="0062638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385" w:rsidRPr="0007542F" w:rsidRDefault="00626385" w:rsidP="0062638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Артикуляционная гимнастика с биоэнергопластикой.</w:t>
      </w:r>
    </w:p>
    <w:p w:rsidR="00626385" w:rsidRDefault="00626385" w:rsidP="00626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6385" w:rsidRDefault="00626385" w:rsidP="00626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A1EA7" wp14:editId="00A6B1AE">
            <wp:extent cx="2353310" cy="204851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385" w:rsidRDefault="00626385" w:rsidP="0062638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6385" w:rsidRDefault="00626385" w:rsidP="0062638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 учитель – логопед Кукушкина М.Н.</w:t>
      </w:r>
    </w:p>
    <w:p w:rsidR="00626385" w:rsidRDefault="00626385" w:rsidP="0062638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6385" w:rsidRDefault="00626385" w:rsidP="0062638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Шуйское, 2021 г.</w:t>
      </w:r>
    </w:p>
    <w:p w:rsidR="00626385" w:rsidRDefault="00626385" w:rsidP="0062638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26385" w:rsidRDefault="00626385" w:rsidP="00626385">
      <w:pPr>
        <w:jc w:val="center"/>
      </w:pPr>
    </w:p>
    <w:p w:rsidR="00626385" w:rsidRPr="005E3482" w:rsidRDefault="00626385" w:rsidP="00626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482">
        <w:rPr>
          <w:rFonts w:ascii="Times New Roman" w:hAnsi="Times New Roman" w:cs="Times New Roman"/>
          <w:sz w:val="24"/>
          <w:szCs w:val="24"/>
        </w:rPr>
        <w:lastRenderedPageBreak/>
        <w:t>Неотъемлемой и очень важной частью логопедической работы является артикуляционная гимнастика. Регулярное выполнение помогает:</w:t>
      </w:r>
    </w:p>
    <w:p w:rsidR="00626385" w:rsidRPr="005E3482" w:rsidRDefault="00626385" w:rsidP="00626385">
      <w:pPr>
        <w:jc w:val="both"/>
        <w:rPr>
          <w:rFonts w:ascii="Times New Roman" w:hAnsi="Times New Roman" w:cs="Times New Roman"/>
          <w:sz w:val="24"/>
          <w:szCs w:val="24"/>
        </w:rPr>
      </w:pPr>
      <w:r w:rsidRPr="005E3482">
        <w:rPr>
          <w:rFonts w:ascii="Times New Roman" w:hAnsi="Times New Roman" w:cs="Times New Roman"/>
          <w:sz w:val="24"/>
          <w:szCs w:val="24"/>
        </w:rPr>
        <w:t>-улучшить кровоснабжение артикуляционных органов и их иннервацию;</w:t>
      </w:r>
    </w:p>
    <w:p w:rsidR="00626385" w:rsidRPr="005E3482" w:rsidRDefault="00626385" w:rsidP="00626385">
      <w:pPr>
        <w:jc w:val="both"/>
        <w:rPr>
          <w:rFonts w:ascii="Times New Roman" w:hAnsi="Times New Roman" w:cs="Times New Roman"/>
          <w:sz w:val="24"/>
          <w:szCs w:val="24"/>
        </w:rPr>
      </w:pPr>
      <w:r w:rsidRPr="005E3482">
        <w:rPr>
          <w:rFonts w:ascii="Times New Roman" w:hAnsi="Times New Roman" w:cs="Times New Roman"/>
          <w:sz w:val="24"/>
          <w:szCs w:val="24"/>
        </w:rPr>
        <w:t>-развивать подвижность артикуляционных органов, силу и точность движения;</w:t>
      </w:r>
    </w:p>
    <w:p w:rsidR="00626385" w:rsidRPr="005E3482" w:rsidRDefault="00626385" w:rsidP="00626385">
      <w:pPr>
        <w:jc w:val="both"/>
        <w:rPr>
          <w:rFonts w:ascii="Times New Roman" w:hAnsi="Times New Roman" w:cs="Times New Roman"/>
          <w:sz w:val="24"/>
          <w:szCs w:val="24"/>
        </w:rPr>
      </w:pPr>
      <w:r w:rsidRPr="005E3482">
        <w:rPr>
          <w:rFonts w:ascii="Times New Roman" w:hAnsi="Times New Roman" w:cs="Times New Roman"/>
          <w:sz w:val="24"/>
          <w:szCs w:val="24"/>
        </w:rPr>
        <w:t>-укрепить мышечную систему языка, губ, щёк;</w:t>
      </w:r>
    </w:p>
    <w:p w:rsidR="00626385" w:rsidRPr="005E3482" w:rsidRDefault="00626385" w:rsidP="00626385">
      <w:pPr>
        <w:jc w:val="both"/>
        <w:rPr>
          <w:rFonts w:ascii="Times New Roman" w:hAnsi="Times New Roman" w:cs="Times New Roman"/>
          <w:sz w:val="24"/>
          <w:szCs w:val="24"/>
        </w:rPr>
      </w:pPr>
      <w:r w:rsidRPr="005E3482">
        <w:rPr>
          <w:rFonts w:ascii="Times New Roman" w:hAnsi="Times New Roman" w:cs="Times New Roman"/>
          <w:sz w:val="24"/>
          <w:szCs w:val="24"/>
        </w:rPr>
        <w:t>-уменьшить напряжённость артикуляционных органов.</w:t>
      </w:r>
    </w:p>
    <w:p w:rsidR="00626385" w:rsidRDefault="00626385" w:rsidP="00626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482">
        <w:rPr>
          <w:rFonts w:ascii="Times New Roman" w:hAnsi="Times New Roman" w:cs="Times New Roman"/>
          <w:sz w:val="24"/>
          <w:szCs w:val="24"/>
        </w:rPr>
        <w:t>Артикуляционную гимнастику можно соединить с движениями рук. Эта техника называется биоэнергопластика, она является новым и интересным направлением работы по развитию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385" w:rsidRDefault="00626385" w:rsidP="00626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6385" w:rsidRDefault="00626385" w:rsidP="00626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6385" w:rsidRDefault="00626385" w:rsidP="00626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6385" w:rsidRDefault="00626385" w:rsidP="00626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6385" w:rsidRDefault="00626385" w:rsidP="00626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6385" w:rsidRDefault="00626385" w:rsidP="006263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385" w:rsidRPr="0007542F" w:rsidRDefault="00626385" w:rsidP="006263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Преимущества</w:t>
      </w:r>
    </w:p>
    <w:p w:rsidR="00626385" w:rsidRPr="0007542F" w:rsidRDefault="00626385" w:rsidP="0062638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5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биоэнергопластики</w:t>
      </w:r>
      <w:proofErr w:type="spellEnd"/>
      <w:r w:rsidRPr="00075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26385" w:rsidRPr="0007542F" w:rsidRDefault="00626385" w:rsidP="0062638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385" w:rsidRPr="0007542F" w:rsidRDefault="00626385" w:rsidP="00626385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Оптимизирует психологическую базу речи.</w:t>
      </w:r>
    </w:p>
    <w:p w:rsidR="00626385" w:rsidRPr="0007542F" w:rsidRDefault="00626385" w:rsidP="00626385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Улучшает моторные возможности ребенка по всем параметрам.</w:t>
      </w:r>
    </w:p>
    <w:p w:rsidR="00626385" w:rsidRPr="0007542F" w:rsidRDefault="00626385" w:rsidP="00626385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Синхронизация работы над речевой и мелкой моторикой усиливает результативность занятий.</w:t>
      </w:r>
    </w:p>
    <w:p w:rsidR="00626385" w:rsidRPr="0007542F" w:rsidRDefault="00626385" w:rsidP="00626385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положительный эмоциональный настрой ребенка.</w:t>
      </w:r>
    </w:p>
    <w:p w:rsidR="00626385" w:rsidRPr="0007542F" w:rsidRDefault="00626385" w:rsidP="00626385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Активизирует внимание, мышление.</w:t>
      </w:r>
    </w:p>
    <w:p w:rsidR="00626385" w:rsidRPr="0007542F" w:rsidRDefault="00626385" w:rsidP="00626385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чувство ритма, ориентировку в пространстве.</w:t>
      </w:r>
    </w:p>
    <w:p w:rsidR="00626385" w:rsidRDefault="00626385" w:rsidP="00626385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Совершенствует артикуляционную и пальчиковую моторику.</w:t>
      </w:r>
    </w:p>
    <w:p w:rsidR="00626385" w:rsidRDefault="00626385" w:rsidP="00626385">
      <w:pPr>
        <w:jc w:val="center"/>
      </w:pPr>
    </w:p>
    <w:p w:rsidR="00626385" w:rsidRDefault="00626385" w:rsidP="00626385">
      <w:pPr>
        <w:jc w:val="center"/>
      </w:pPr>
    </w:p>
    <w:p w:rsidR="00626385" w:rsidRDefault="00626385" w:rsidP="00626385">
      <w:pPr>
        <w:jc w:val="center"/>
      </w:pPr>
    </w:p>
    <w:p w:rsidR="00626385" w:rsidRDefault="00626385" w:rsidP="00626385">
      <w:pPr>
        <w:jc w:val="center"/>
      </w:pPr>
    </w:p>
    <w:p w:rsidR="00626385" w:rsidRDefault="00626385" w:rsidP="00626385">
      <w:pPr>
        <w:jc w:val="center"/>
      </w:pPr>
    </w:p>
    <w:p w:rsidR="00626385" w:rsidRDefault="00626385" w:rsidP="00626385">
      <w:pPr>
        <w:jc w:val="center"/>
      </w:pPr>
    </w:p>
    <w:p w:rsidR="00626385" w:rsidRPr="002A16B6" w:rsidRDefault="00626385" w:rsidP="0062638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6B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Примеры упражнений</w:t>
      </w:r>
    </w:p>
    <w:p w:rsidR="00626385" w:rsidRPr="002A16B6" w:rsidRDefault="00626385" w:rsidP="00626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6B6">
        <w:rPr>
          <w:rFonts w:ascii="Times New Roman" w:hAnsi="Times New Roman" w:cs="Times New Roman"/>
          <w:b/>
          <w:sz w:val="24"/>
          <w:szCs w:val="24"/>
        </w:rPr>
        <w:t>1.«Бегемотик</w:t>
      </w:r>
      <w:r w:rsidRPr="002A16B6">
        <w:rPr>
          <w:rFonts w:ascii="Times New Roman" w:hAnsi="Times New Roman" w:cs="Times New Roman"/>
          <w:sz w:val="24"/>
          <w:szCs w:val="24"/>
        </w:rPr>
        <w:t>» - на счет 1 открыть рот, при этом язык спокойно лежит, кончик за нижними резцами. Удерживать рот в таком положении под счет до 10, затем закрыть. Кисть руки находится горизонтально, 4 пальца сомкнуты с большим пальцем. На счет 1 большой палец опускается вниз, 4 пальца поднимаются вверх. Повторить 4-5 раз.</w:t>
      </w:r>
    </w:p>
    <w:p w:rsidR="00626385" w:rsidRPr="002A16B6" w:rsidRDefault="00626385" w:rsidP="00626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6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4A3F12" wp14:editId="73625201">
            <wp:extent cx="2228850" cy="8286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700" cy="83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85" w:rsidRPr="002A16B6" w:rsidRDefault="00626385" w:rsidP="00626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6B6">
        <w:rPr>
          <w:rFonts w:ascii="Times New Roman" w:hAnsi="Times New Roman" w:cs="Times New Roman"/>
          <w:b/>
          <w:sz w:val="24"/>
          <w:szCs w:val="24"/>
        </w:rPr>
        <w:t>2.«Лягушка»</w:t>
      </w:r>
      <w:r w:rsidRPr="002A16B6">
        <w:rPr>
          <w:rFonts w:ascii="Times New Roman" w:hAnsi="Times New Roman" w:cs="Times New Roman"/>
          <w:sz w:val="24"/>
          <w:szCs w:val="24"/>
        </w:rPr>
        <w:t xml:space="preserve"> - на счет 1 улыбнуться, зубы не обнажать, удерживать губы в таком положении под счет от 1-10. Затем вернуть губы в исходное положение. Кисть руки находится горизонтально, пальцы сомкнуты. На счет 1 немного прогнуть ладонь в нижних фалангах, пальцы слегка направить вверх. Повторить 4-5 раз.</w:t>
      </w:r>
    </w:p>
    <w:p w:rsidR="00626385" w:rsidRDefault="00626385" w:rsidP="00626385">
      <w:pPr>
        <w:jc w:val="center"/>
      </w:pPr>
      <w:bookmarkStart w:id="0" w:name="_GoBack"/>
      <w:r w:rsidRPr="002A16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3B20C0" wp14:editId="59644F06">
            <wp:extent cx="2822067" cy="964504"/>
            <wp:effectExtent l="0" t="0" r="0" b="7620"/>
            <wp:docPr id="1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420" cy="97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626385" w:rsidSect="00626385">
      <w:pgSz w:w="16838" w:h="11906" w:orient="landscape"/>
      <w:pgMar w:top="850" w:right="536" w:bottom="1701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91920"/>
    <w:multiLevelType w:val="multilevel"/>
    <w:tmpl w:val="40EC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85"/>
    <w:rsid w:val="001C5305"/>
    <w:rsid w:val="004762B1"/>
    <w:rsid w:val="00626385"/>
    <w:rsid w:val="00C7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2022-02-09T15:14:00Z</dcterms:created>
  <dcterms:modified xsi:type="dcterms:W3CDTF">2024-02-01T11:53:00Z</dcterms:modified>
</cp:coreProperties>
</file>