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B" w:rsidRPr="00C30DEB" w:rsidRDefault="00C30DEB" w:rsidP="00C30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В 2023 году в МБДОУ «Шуйский детский сад» платных обра</w:t>
      </w:r>
      <w:r>
        <w:rPr>
          <w:rFonts w:ascii="Times New Roman" w:hAnsi="Times New Roman" w:cs="Times New Roman"/>
          <w:sz w:val="28"/>
          <w:szCs w:val="28"/>
        </w:rPr>
        <w:t>зовательных услуг не оказывалось.</w:t>
      </w:r>
    </w:p>
    <w:sectPr w:rsidR="00C30DEB" w:rsidRPr="00C3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30DEB"/>
    <w:rsid w:val="00C3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>Org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2024-02-19T07:37:00Z</dcterms:created>
  <dcterms:modified xsi:type="dcterms:W3CDTF">2024-02-19T07:45:00Z</dcterms:modified>
</cp:coreProperties>
</file>